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05" w:rsidRDefault="00F74E74" w:rsidP="00F74E74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-846667</wp:posOffset>
                </wp:positionH>
                <wp:positionV relativeFrom="paragraph">
                  <wp:posOffset>541867</wp:posOffset>
                </wp:positionV>
                <wp:extent cx="7366000" cy="0"/>
                <wp:effectExtent l="0" t="19050" r="63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6.65pt,42.65pt" to="513.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" strokecolor="#4f81bd [3204]" strokeweight="2.25pt"/>
            </w:pict>
          </mc:Fallback>
        </mc:AlternateContent>
      </w:r>
      <w:r w:rsidRPr="00F74E74">
        <w:rPr>
          <w:u w:val="single"/>
        </w:rPr>
        <w:t>Minor injuries worksheet</w:t>
      </w:r>
    </w:p>
    <w:p w:rsidR="00F74E74" w:rsidRDefault="00F74E74" w:rsidP="00F74E74">
      <w:pPr>
        <w:jc w:val="center"/>
        <w:rPr>
          <w:u w:val="single"/>
        </w:rPr>
      </w:pPr>
    </w:p>
    <w:p w:rsidR="00F74E74" w:rsidRDefault="00F74E74" w:rsidP="00F74E74">
      <w:pPr>
        <w:jc w:val="center"/>
        <w:rPr>
          <w:u w:val="single"/>
        </w:rPr>
      </w:pPr>
    </w:p>
    <w:p w:rsidR="00F74E74" w:rsidRDefault="00F74E74" w:rsidP="00F74E74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Read the NICE guidelines on human and animal bites:</w:t>
      </w:r>
    </w:p>
    <w:p w:rsidR="00F74E74" w:rsidRDefault="00F74E74" w:rsidP="00F74E74">
      <w:pPr>
        <w:pStyle w:val="ListParagraph"/>
        <w:rPr>
          <w:sz w:val="24"/>
          <w:u w:val="single"/>
        </w:rPr>
      </w:pPr>
      <w:hyperlink r:id="rId6" w:history="1">
        <w:r w:rsidRPr="0003690C">
          <w:rPr>
            <w:rStyle w:val="Hyperlink"/>
            <w:sz w:val="24"/>
          </w:rPr>
          <w:t>https://cks.nice.org.uk/topics/bites-human-animal/</w:t>
        </w:r>
      </w:hyperlink>
    </w:p>
    <w:p w:rsidR="00F74E74" w:rsidRDefault="00F74E74" w:rsidP="00F74E74">
      <w:pPr>
        <w:pStyle w:val="ListParagraph"/>
        <w:rPr>
          <w:sz w:val="24"/>
          <w:u w:val="single"/>
        </w:rPr>
      </w:pPr>
    </w:p>
    <w:p w:rsidR="00F74E74" w:rsidRDefault="0094447E" w:rsidP="00F74E74">
      <w:pPr>
        <w:pStyle w:val="ListParagraph"/>
        <w:rPr>
          <w:sz w:val="24"/>
        </w:rPr>
      </w:pPr>
      <w:r w:rsidRPr="0094447E">
        <w:rPr>
          <w:sz w:val="24"/>
        </w:rPr>
        <w:t>What are the potential complications of a bite wound?</w:t>
      </w:r>
    </w:p>
    <w:p w:rsidR="0094447E" w:rsidRDefault="0094447E" w:rsidP="00F74E74">
      <w:pPr>
        <w:pStyle w:val="ListParagraph"/>
        <w:rPr>
          <w:sz w:val="24"/>
        </w:rPr>
      </w:pPr>
    </w:p>
    <w:p w:rsidR="0094447E" w:rsidRDefault="0094447E" w:rsidP="00F74E74">
      <w:pPr>
        <w:pStyle w:val="ListParagraph"/>
        <w:rPr>
          <w:sz w:val="24"/>
        </w:rPr>
      </w:pPr>
    </w:p>
    <w:p w:rsidR="0094447E" w:rsidRDefault="0094447E" w:rsidP="00F74E74">
      <w:pPr>
        <w:pStyle w:val="ListParagraph"/>
        <w:rPr>
          <w:sz w:val="24"/>
        </w:rPr>
      </w:pPr>
    </w:p>
    <w:p w:rsidR="0094447E" w:rsidRDefault="0094447E" w:rsidP="00F74E74">
      <w:pPr>
        <w:pStyle w:val="ListParagraph"/>
        <w:rPr>
          <w:sz w:val="24"/>
        </w:rPr>
      </w:pPr>
    </w:p>
    <w:p w:rsidR="0094447E" w:rsidRDefault="0094447E" w:rsidP="00F74E74">
      <w:pPr>
        <w:pStyle w:val="ListParagraph"/>
        <w:rPr>
          <w:sz w:val="24"/>
        </w:rPr>
      </w:pPr>
    </w:p>
    <w:p w:rsidR="0094447E" w:rsidRDefault="0094447E" w:rsidP="00F74E74">
      <w:pPr>
        <w:pStyle w:val="ListParagraph"/>
        <w:rPr>
          <w:sz w:val="24"/>
        </w:rPr>
      </w:pPr>
    </w:p>
    <w:p w:rsidR="0094447E" w:rsidRDefault="0094447E" w:rsidP="00F74E74">
      <w:pPr>
        <w:pStyle w:val="ListParagraph"/>
        <w:rPr>
          <w:sz w:val="24"/>
        </w:rPr>
      </w:pPr>
      <w:r>
        <w:rPr>
          <w:sz w:val="24"/>
        </w:rPr>
        <w:t>What immunisation are people recommended to have up to date when they attend with a bite wound?</w:t>
      </w:r>
    </w:p>
    <w:p w:rsidR="0094447E" w:rsidRDefault="0094447E" w:rsidP="00F74E74">
      <w:pPr>
        <w:pStyle w:val="ListParagraph"/>
        <w:rPr>
          <w:sz w:val="24"/>
        </w:rPr>
      </w:pPr>
    </w:p>
    <w:p w:rsidR="0094447E" w:rsidRDefault="0094447E" w:rsidP="00F74E74">
      <w:pPr>
        <w:pStyle w:val="ListParagraph"/>
        <w:rPr>
          <w:sz w:val="24"/>
        </w:rPr>
      </w:pPr>
    </w:p>
    <w:p w:rsidR="0094447E" w:rsidRDefault="0094447E" w:rsidP="00F74E74">
      <w:pPr>
        <w:pStyle w:val="ListParagraph"/>
        <w:rPr>
          <w:sz w:val="24"/>
        </w:rPr>
      </w:pPr>
      <w:r>
        <w:rPr>
          <w:sz w:val="24"/>
        </w:rPr>
        <w:t>Do we give this immunisation to all bite wounds? Explain why to your answer.</w:t>
      </w:r>
    </w:p>
    <w:p w:rsidR="0094447E" w:rsidRDefault="0094447E" w:rsidP="00F74E74">
      <w:pPr>
        <w:pStyle w:val="ListParagraph"/>
        <w:rPr>
          <w:sz w:val="24"/>
        </w:rPr>
      </w:pPr>
    </w:p>
    <w:p w:rsidR="0094447E" w:rsidRDefault="0094447E" w:rsidP="00F74E74">
      <w:pPr>
        <w:pStyle w:val="ListParagraph"/>
        <w:rPr>
          <w:sz w:val="24"/>
        </w:rPr>
      </w:pPr>
    </w:p>
    <w:p w:rsidR="0094447E" w:rsidRDefault="0094447E" w:rsidP="00F74E74">
      <w:pPr>
        <w:pStyle w:val="ListParagraph"/>
        <w:rPr>
          <w:sz w:val="24"/>
        </w:rPr>
      </w:pPr>
    </w:p>
    <w:p w:rsidR="0094447E" w:rsidRDefault="0094447E" w:rsidP="00F74E74">
      <w:pPr>
        <w:pStyle w:val="ListParagraph"/>
        <w:rPr>
          <w:sz w:val="24"/>
        </w:rPr>
      </w:pPr>
    </w:p>
    <w:p w:rsidR="0094447E" w:rsidRDefault="0094447E" w:rsidP="00F74E74">
      <w:pPr>
        <w:pStyle w:val="ListParagraph"/>
        <w:rPr>
          <w:sz w:val="24"/>
        </w:rPr>
      </w:pPr>
    </w:p>
    <w:p w:rsidR="0094447E" w:rsidRDefault="0094447E" w:rsidP="0094447E">
      <w:pPr>
        <w:pStyle w:val="ListParagraph"/>
        <w:rPr>
          <w:sz w:val="24"/>
        </w:rPr>
      </w:pPr>
      <w:r>
        <w:rPr>
          <w:sz w:val="24"/>
        </w:rPr>
        <w:t>For human bite wounds what other infectious diseases do we need to consider?</w:t>
      </w:r>
    </w:p>
    <w:p w:rsidR="0094447E" w:rsidRDefault="0094447E" w:rsidP="0094447E">
      <w:pPr>
        <w:pStyle w:val="ListParagraph"/>
        <w:rPr>
          <w:sz w:val="24"/>
        </w:rPr>
      </w:pPr>
    </w:p>
    <w:p w:rsidR="0094447E" w:rsidRDefault="0094447E" w:rsidP="0094447E">
      <w:pPr>
        <w:pStyle w:val="ListParagraph"/>
        <w:rPr>
          <w:sz w:val="24"/>
        </w:rPr>
      </w:pPr>
    </w:p>
    <w:p w:rsidR="0094447E" w:rsidRDefault="0094447E" w:rsidP="0094447E">
      <w:pPr>
        <w:pStyle w:val="ListParagraph"/>
        <w:rPr>
          <w:sz w:val="24"/>
        </w:rPr>
      </w:pPr>
    </w:p>
    <w:p w:rsidR="0094447E" w:rsidRDefault="0094447E" w:rsidP="0094447E">
      <w:pPr>
        <w:pStyle w:val="ListParagraph"/>
        <w:rPr>
          <w:sz w:val="24"/>
        </w:rPr>
      </w:pPr>
    </w:p>
    <w:p w:rsidR="0094447E" w:rsidRDefault="0094447E" w:rsidP="0094447E">
      <w:pPr>
        <w:pStyle w:val="ListParagraph"/>
        <w:rPr>
          <w:sz w:val="24"/>
        </w:rPr>
      </w:pPr>
      <w:r>
        <w:rPr>
          <w:sz w:val="24"/>
        </w:rPr>
        <w:t>What is a tetanus prone wound?</w:t>
      </w:r>
    </w:p>
    <w:p w:rsidR="0094447E" w:rsidRDefault="0094447E" w:rsidP="0094447E">
      <w:pPr>
        <w:pStyle w:val="ListParagraph"/>
        <w:rPr>
          <w:sz w:val="24"/>
        </w:rPr>
      </w:pPr>
    </w:p>
    <w:p w:rsidR="0094447E" w:rsidRDefault="0094447E" w:rsidP="0094447E">
      <w:pPr>
        <w:pStyle w:val="ListParagraph"/>
        <w:rPr>
          <w:sz w:val="24"/>
        </w:rPr>
      </w:pPr>
    </w:p>
    <w:p w:rsidR="0094447E" w:rsidRDefault="0094447E" w:rsidP="0094447E">
      <w:pPr>
        <w:pStyle w:val="ListParagraph"/>
        <w:rPr>
          <w:sz w:val="24"/>
        </w:rPr>
      </w:pPr>
    </w:p>
    <w:p w:rsidR="0094447E" w:rsidRDefault="0094447E" w:rsidP="0094447E">
      <w:pPr>
        <w:pStyle w:val="ListParagraph"/>
        <w:rPr>
          <w:sz w:val="24"/>
        </w:rPr>
      </w:pPr>
    </w:p>
    <w:p w:rsidR="0094447E" w:rsidRDefault="0094447E" w:rsidP="0094447E">
      <w:pPr>
        <w:pStyle w:val="ListParagraph"/>
        <w:rPr>
          <w:sz w:val="24"/>
        </w:rPr>
      </w:pPr>
    </w:p>
    <w:p w:rsidR="0094447E" w:rsidRDefault="0094447E" w:rsidP="0094447E">
      <w:pPr>
        <w:pStyle w:val="ListParagraph"/>
        <w:rPr>
          <w:sz w:val="24"/>
        </w:rPr>
      </w:pPr>
      <w:r>
        <w:rPr>
          <w:sz w:val="24"/>
        </w:rPr>
        <w:t>Would you immediately stitch a dog/cat bite?</w:t>
      </w:r>
    </w:p>
    <w:p w:rsidR="0094447E" w:rsidRDefault="0094447E" w:rsidP="0094447E">
      <w:pPr>
        <w:pStyle w:val="ListParagraph"/>
        <w:rPr>
          <w:sz w:val="24"/>
        </w:rPr>
      </w:pPr>
    </w:p>
    <w:p w:rsidR="0094447E" w:rsidRDefault="0094447E" w:rsidP="0094447E">
      <w:pPr>
        <w:pStyle w:val="ListParagraph"/>
        <w:rPr>
          <w:sz w:val="24"/>
        </w:rPr>
      </w:pPr>
    </w:p>
    <w:p w:rsidR="0094447E" w:rsidRDefault="0094447E" w:rsidP="0094447E">
      <w:pPr>
        <w:pStyle w:val="ListParagraph"/>
        <w:rPr>
          <w:sz w:val="24"/>
        </w:rPr>
      </w:pPr>
    </w:p>
    <w:p w:rsidR="00DF28E0" w:rsidRDefault="00DF28E0" w:rsidP="00DF28E0">
      <w:pPr>
        <w:rPr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211D19A" wp14:editId="10A2D0F9">
            <wp:simplePos x="0" y="0"/>
            <wp:positionH relativeFrom="column">
              <wp:posOffset>-440690</wp:posOffset>
            </wp:positionH>
            <wp:positionV relativeFrom="paragraph">
              <wp:posOffset>635000</wp:posOffset>
            </wp:positionV>
            <wp:extent cx="6731000" cy="5045710"/>
            <wp:effectExtent l="0" t="0" r="0" b="2540"/>
            <wp:wrapSquare wrapText="bothSides"/>
            <wp:docPr id="2" name="Picture 2" descr="Image result for ankl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kle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8"/>
                    <a:stretch/>
                  </pic:blipFill>
                  <pic:spPr bwMode="auto">
                    <a:xfrm>
                      <a:off x="0" y="0"/>
                      <a:ext cx="6731000" cy="50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Label this diagram…</w:t>
      </w: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  <w:r>
        <w:rPr>
          <w:sz w:val="24"/>
        </w:rPr>
        <w:t>Name some common injuries to the wrist and hand below.</w:t>
      </w: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  <w:r>
        <w:rPr>
          <w:sz w:val="24"/>
        </w:rPr>
        <w:t>What is the management advice for a sprain?</w:t>
      </w: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  <w:r>
        <w:rPr>
          <w:sz w:val="24"/>
        </w:rPr>
        <w:lastRenderedPageBreak/>
        <w:t>If a patient has a sprained ankle what other things may we need to consider? Think about ADL’s.</w:t>
      </w: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  <w:u w:val="single"/>
        </w:rPr>
      </w:pPr>
      <w:r w:rsidRPr="005A4EF3">
        <w:rPr>
          <w:sz w:val="24"/>
          <w:u w:val="single"/>
        </w:rPr>
        <w:t xml:space="preserve">Back pain </w:t>
      </w:r>
    </w:p>
    <w:p w:rsidR="005A4EF3" w:rsidRDefault="005A4EF3" w:rsidP="00DF28E0">
      <w:pPr>
        <w:rPr>
          <w:sz w:val="24"/>
        </w:rPr>
      </w:pPr>
      <w:r w:rsidRPr="005A4EF3">
        <w:rPr>
          <w:sz w:val="24"/>
        </w:rPr>
        <w:t>What is sciatica?</w:t>
      </w: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  <w:r>
        <w:rPr>
          <w:sz w:val="24"/>
        </w:rPr>
        <w:t>Name some common causes of back pain…</w:t>
      </w: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  <w:r>
        <w:rPr>
          <w:sz w:val="24"/>
        </w:rPr>
        <w:t>Name some treatment options of back pain…</w:t>
      </w: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  <w:r>
        <w:rPr>
          <w:sz w:val="24"/>
        </w:rPr>
        <w:t>Give some characteristics of back pain- what is the characteristic of sciatica?</w:t>
      </w:r>
    </w:p>
    <w:p w:rsidR="005A4EF3" w:rsidRDefault="005A4EF3" w:rsidP="00DF28E0">
      <w:pPr>
        <w:rPr>
          <w:sz w:val="24"/>
        </w:rPr>
      </w:pPr>
    </w:p>
    <w:p w:rsidR="005A4EF3" w:rsidRP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</w:p>
    <w:p w:rsidR="00BF1134" w:rsidRDefault="00BF1134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</w:p>
    <w:p w:rsidR="005A4EF3" w:rsidRDefault="005A4EF3" w:rsidP="00DF28E0">
      <w:pPr>
        <w:rPr>
          <w:sz w:val="24"/>
        </w:rPr>
      </w:pPr>
      <w:r>
        <w:rPr>
          <w:sz w:val="24"/>
        </w:rPr>
        <w:lastRenderedPageBreak/>
        <w:t>Name the cranial nerves and their functions</w:t>
      </w:r>
    </w:p>
    <w:p w:rsidR="005A4EF3" w:rsidRDefault="005A4EF3" w:rsidP="005A4E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Cn1</w:t>
      </w:r>
    </w:p>
    <w:p w:rsidR="005A4EF3" w:rsidRDefault="005A4EF3" w:rsidP="005A4E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Cn2</w:t>
      </w:r>
    </w:p>
    <w:p w:rsidR="005A4EF3" w:rsidRDefault="005A4EF3" w:rsidP="005A4E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Cn3</w:t>
      </w:r>
    </w:p>
    <w:p w:rsidR="005A4EF3" w:rsidRDefault="005A4EF3" w:rsidP="005A4E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Cn4</w:t>
      </w:r>
    </w:p>
    <w:p w:rsidR="005A4EF3" w:rsidRDefault="005A4EF3" w:rsidP="005A4E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Cn5</w:t>
      </w:r>
    </w:p>
    <w:p w:rsidR="005A4EF3" w:rsidRDefault="005A4EF3" w:rsidP="005A4E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Cn6</w:t>
      </w:r>
    </w:p>
    <w:p w:rsidR="005A4EF3" w:rsidRDefault="005A4EF3" w:rsidP="005A4E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Cn7</w:t>
      </w:r>
    </w:p>
    <w:p w:rsidR="005A4EF3" w:rsidRDefault="005A4EF3" w:rsidP="005A4E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Cn8</w:t>
      </w:r>
    </w:p>
    <w:p w:rsidR="005A4EF3" w:rsidRDefault="005A4EF3" w:rsidP="005A4E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Cn9</w:t>
      </w:r>
    </w:p>
    <w:p w:rsidR="005A4EF3" w:rsidRDefault="005A4EF3" w:rsidP="005A4E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Cn10</w:t>
      </w:r>
    </w:p>
    <w:p w:rsidR="005A4EF3" w:rsidRDefault="005A4EF3" w:rsidP="005A4E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Cn11</w:t>
      </w:r>
    </w:p>
    <w:p w:rsidR="005A4EF3" w:rsidRDefault="005A4EF3" w:rsidP="005A4E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Cn12</w:t>
      </w:r>
    </w:p>
    <w:p w:rsidR="005A4EF3" w:rsidRDefault="005A4EF3" w:rsidP="005A4EF3">
      <w:pPr>
        <w:rPr>
          <w:sz w:val="24"/>
        </w:rPr>
      </w:pPr>
      <w:r>
        <w:rPr>
          <w:sz w:val="24"/>
        </w:rPr>
        <w:t>When might we need to check the cranial nerves?</w:t>
      </w: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  <w:r>
        <w:rPr>
          <w:sz w:val="24"/>
        </w:rPr>
        <w:t>Name some common eye conditions.</w:t>
      </w: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F21EB1" wp14:editId="1F904F5C">
            <wp:simplePos x="0" y="0"/>
            <wp:positionH relativeFrom="column">
              <wp:posOffset>340360</wp:posOffset>
            </wp:positionH>
            <wp:positionV relativeFrom="paragraph">
              <wp:posOffset>344805</wp:posOffset>
            </wp:positionV>
            <wp:extent cx="4935855" cy="3685540"/>
            <wp:effectExtent l="0" t="0" r="0" b="0"/>
            <wp:wrapSquare wrapText="bothSides"/>
            <wp:docPr id="3" name="Picture 3" descr="Image result for eye diagram 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ye diagram unlabe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Label the diagram…</w:t>
      </w:r>
    </w:p>
    <w:p w:rsidR="005A4EF3" w:rsidRDefault="005A4EF3" w:rsidP="005A4EF3">
      <w:pPr>
        <w:rPr>
          <w:noProof/>
          <w:lang w:eastAsia="en-GB"/>
        </w:rPr>
      </w:pPr>
    </w:p>
    <w:p w:rsidR="005A4EF3" w:rsidRDefault="005A4EF3" w:rsidP="005A4EF3">
      <w:pPr>
        <w:rPr>
          <w:noProof/>
          <w:lang w:eastAsia="en-GB"/>
        </w:rPr>
      </w:pPr>
    </w:p>
    <w:p w:rsidR="005A4EF3" w:rsidRDefault="005A4EF3" w:rsidP="005A4EF3">
      <w:pPr>
        <w:rPr>
          <w:noProof/>
          <w:lang w:eastAsia="en-GB"/>
        </w:rPr>
      </w:pPr>
    </w:p>
    <w:p w:rsidR="005A4EF3" w:rsidRDefault="005A4EF3" w:rsidP="005A4EF3">
      <w:pPr>
        <w:rPr>
          <w:noProof/>
          <w:lang w:eastAsia="en-GB"/>
        </w:rPr>
      </w:pPr>
    </w:p>
    <w:p w:rsidR="005A4EF3" w:rsidRDefault="005A4EF3" w:rsidP="005A4EF3">
      <w:pPr>
        <w:rPr>
          <w:noProof/>
          <w:lang w:eastAsia="en-GB"/>
        </w:rPr>
      </w:pPr>
    </w:p>
    <w:p w:rsidR="005A4EF3" w:rsidRDefault="005A4EF3" w:rsidP="005A4EF3">
      <w:pPr>
        <w:rPr>
          <w:noProof/>
          <w:lang w:eastAsia="en-GB"/>
        </w:rPr>
      </w:pPr>
    </w:p>
    <w:p w:rsidR="005A4EF3" w:rsidRDefault="005A4EF3" w:rsidP="005A4EF3">
      <w:pPr>
        <w:rPr>
          <w:noProof/>
          <w:lang w:eastAsia="en-GB"/>
        </w:rPr>
      </w:pPr>
    </w:p>
    <w:p w:rsidR="00BF1134" w:rsidRDefault="00BF1134" w:rsidP="005A4EF3">
      <w:pPr>
        <w:rPr>
          <w:noProof/>
          <w:lang w:eastAsia="en-GB"/>
        </w:rPr>
      </w:pPr>
      <w:bookmarkStart w:id="0" w:name="_GoBack"/>
      <w:bookmarkEnd w:id="0"/>
    </w:p>
    <w:p w:rsidR="005A4EF3" w:rsidRDefault="005A4EF3" w:rsidP="005A4EF3">
      <w:pPr>
        <w:rPr>
          <w:noProof/>
          <w:lang w:eastAsia="en-GB"/>
        </w:rPr>
      </w:pPr>
    </w:p>
    <w:p w:rsidR="005A4EF3" w:rsidRDefault="005A4EF3" w:rsidP="005A4EF3">
      <w:pPr>
        <w:rPr>
          <w:noProof/>
          <w:lang w:eastAsia="en-GB"/>
        </w:rPr>
      </w:pPr>
    </w:p>
    <w:p w:rsidR="005A4EF3" w:rsidRDefault="005A4EF3" w:rsidP="005A4EF3">
      <w:pPr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799" behindDoc="1" locked="0" layoutInCell="1" allowOverlap="1">
                <wp:simplePos x="0" y="0"/>
                <wp:positionH relativeFrom="column">
                  <wp:posOffset>-440267</wp:posOffset>
                </wp:positionH>
                <wp:positionV relativeFrom="paragraph">
                  <wp:posOffset>-414867</wp:posOffset>
                </wp:positionV>
                <wp:extent cx="6612467" cy="7027334"/>
                <wp:effectExtent l="0" t="0" r="17145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467" cy="70273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34.65pt;margin-top:-32.65pt;width:520.65pt;height:553.35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" fillcolor="white [3201]" strokecolor="#4f81bd [3204]" strokeweight="2pt"/>
            </w:pict>
          </mc:Fallback>
        </mc:AlternateContent>
      </w:r>
      <w:r>
        <w:rPr>
          <w:noProof/>
          <w:lang w:eastAsia="en-GB"/>
        </w:rPr>
        <w:t>Reflections: Write a reflection on a consultation</w:t>
      </w:r>
      <w:r w:rsidR="00BF1134">
        <w:rPr>
          <w:noProof/>
          <w:lang w:eastAsia="en-GB"/>
        </w:rPr>
        <w:t>/situation</w:t>
      </w:r>
      <w:r>
        <w:rPr>
          <w:noProof/>
          <w:lang w:eastAsia="en-GB"/>
        </w:rPr>
        <w:t xml:space="preserve"> regarding a minor injury. Use the Gibbs cycle and concentrate on e</w:t>
      </w:r>
      <w:r w:rsidR="00BF1134">
        <w:rPr>
          <w:noProof/>
          <w:lang w:eastAsia="en-GB"/>
        </w:rPr>
        <w:t>motional intellegence and give</w:t>
      </w:r>
      <w:r>
        <w:rPr>
          <w:noProof/>
          <w:lang w:eastAsia="en-GB"/>
        </w:rPr>
        <w:t xml:space="preserve"> detail on feelings that guided decisions. </w:t>
      </w: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  <w:r>
        <w:rPr>
          <w:sz w:val="24"/>
        </w:rPr>
        <w:t>Lastly read the article and answer the questions on the padlet link below.</w:t>
      </w:r>
    </w:p>
    <w:p w:rsidR="005A4EF3" w:rsidRDefault="005A4EF3" w:rsidP="005A4EF3">
      <w:pPr>
        <w:rPr>
          <w:sz w:val="24"/>
        </w:rPr>
      </w:pPr>
      <w:hyperlink r:id="rId9" w:history="1">
        <w:r w:rsidRPr="0003690C">
          <w:rPr>
            <w:rStyle w:val="Hyperlink"/>
            <w:sz w:val="24"/>
          </w:rPr>
          <w:t>https://www.independentnurse.co.uk/clinical-article/assessment-and-management-of-common-musculoskeletal-injuries/219339/</w:t>
        </w:r>
      </w:hyperlink>
    </w:p>
    <w:p w:rsidR="005A4EF3" w:rsidRDefault="005A4EF3" w:rsidP="005A4EF3">
      <w:pPr>
        <w:rPr>
          <w:sz w:val="24"/>
        </w:rPr>
      </w:pPr>
    </w:p>
    <w:p w:rsidR="005A4EF3" w:rsidRDefault="005A4EF3" w:rsidP="005A4EF3">
      <w:pPr>
        <w:rPr>
          <w:sz w:val="24"/>
        </w:rPr>
      </w:pPr>
      <w:hyperlink r:id="rId10" w:history="1">
        <w:r w:rsidRPr="0003690C">
          <w:rPr>
            <w:rStyle w:val="Hyperlink"/>
            <w:sz w:val="24"/>
          </w:rPr>
          <w:t>https://padlet.com/ku70450/37uxid6n94s19fwq</w:t>
        </w:r>
      </w:hyperlink>
    </w:p>
    <w:p w:rsidR="005A4EF3" w:rsidRPr="005A4EF3" w:rsidRDefault="005A4EF3" w:rsidP="005A4EF3">
      <w:pPr>
        <w:rPr>
          <w:sz w:val="24"/>
        </w:rPr>
      </w:pPr>
    </w:p>
    <w:sectPr w:rsidR="005A4EF3" w:rsidRPr="005A4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5F7"/>
    <w:multiLevelType w:val="hybridMultilevel"/>
    <w:tmpl w:val="A0EE4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42F4C"/>
    <w:multiLevelType w:val="hybridMultilevel"/>
    <w:tmpl w:val="E138A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74"/>
    <w:rsid w:val="005A4EF3"/>
    <w:rsid w:val="0094447E"/>
    <w:rsid w:val="00BF1134"/>
    <w:rsid w:val="00DF28E0"/>
    <w:rsid w:val="00F53205"/>
    <w:rsid w:val="00F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E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E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s.nice.org.uk/topics/bites-human-anima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dlet.com/ku70450/37uxid6n94s19fw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dependentnurse.co.uk/clinical-article/assessment-and-management-of-common-musculoskeletal-injuries/2193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Martin</dc:creator>
  <cp:lastModifiedBy>Suzanne Martin</cp:lastModifiedBy>
  <cp:revision>1</cp:revision>
  <cp:lastPrinted>2021-02-15T11:19:00Z</cp:lastPrinted>
  <dcterms:created xsi:type="dcterms:W3CDTF">2021-02-15T10:01:00Z</dcterms:created>
  <dcterms:modified xsi:type="dcterms:W3CDTF">2021-02-15T11:26:00Z</dcterms:modified>
</cp:coreProperties>
</file>